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9F447">
      <w:pPr>
        <w:jc w:val="center"/>
      </w:pPr>
      <w:r>
        <w:rPr>
          <w:rFonts w:hint="eastAsia" w:ascii="方正小标宋简体" w:eastAsia="方正小标宋简体" w:hAnsiTheme="majorEastAsia"/>
          <w:color w:val="000000"/>
          <w:sz w:val="44"/>
          <w:szCs w:val="44"/>
        </w:rPr>
        <w:t>四川博物院202</w:t>
      </w:r>
      <w:r>
        <w:rPr>
          <w:rFonts w:hint="eastAsia" w:ascii="方正小标宋简体" w:eastAsia="方正小标宋简体" w:hAnsiTheme="majorEastAsia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 w:hAnsiTheme="majorEastAsia"/>
          <w:color w:val="000000"/>
          <w:sz w:val="44"/>
          <w:szCs w:val="44"/>
        </w:rPr>
        <w:t>年公开招聘编外人员岗位和要求一览表</w:t>
      </w:r>
    </w:p>
    <w:tbl>
      <w:tblPr>
        <w:tblStyle w:val="3"/>
        <w:tblW w:w="1437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48"/>
        <w:gridCol w:w="1003"/>
        <w:gridCol w:w="1372"/>
        <w:gridCol w:w="790"/>
        <w:gridCol w:w="1172"/>
        <w:gridCol w:w="2836"/>
        <w:gridCol w:w="3005"/>
        <w:gridCol w:w="2125"/>
      </w:tblGrid>
      <w:tr w14:paraId="49DB4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0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B2684">
            <w:pPr>
              <w:pStyle w:val="2"/>
              <w:shd w:val="clear" w:color="auto" w:fill="FFFFFF"/>
              <w:spacing w:line="560" w:lineRule="exact"/>
              <w:rPr>
                <w:rFonts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  <w:t>招聘部门</w:t>
            </w:r>
          </w:p>
        </w:tc>
        <w:tc>
          <w:tcPr>
            <w:tcW w:w="10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40B0F">
            <w:pPr>
              <w:pStyle w:val="2"/>
              <w:shd w:val="clear" w:color="auto" w:fill="FFFFFF"/>
              <w:spacing w:line="560" w:lineRule="exact"/>
              <w:rPr>
                <w:rFonts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  <w:t>招聘岗位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478E7">
            <w:pPr>
              <w:pStyle w:val="2"/>
              <w:shd w:val="clear" w:color="auto" w:fill="FFFFFF"/>
              <w:spacing w:line="560" w:lineRule="exact"/>
              <w:rPr>
                <w:rFonts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  <w:t>招聘人数</w:t>
            </w: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7D8D">
            <w:pPr>
              <w:pStyle w:val="2"/>
              <w:shd w:val="clear" w:color="auto" w:fill="FFFFFF"/>
              <w:spacing w:line="560" w:lineRule="exact"/>
              <w:rPr>
                <w:rFonts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  <w:t>招聘对象范围</w:t>
            </w:r>
          </w:p>
        </w:tc>
        <w:tc>
          <w:tcPr>
            <w:tcW w:w="78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503E2">
            <w:pPr>
              <w:pStyle w:val="2"/>
              <w:shd w:val="clear" w:color="auto" w:fill="FFFFFF"/>
              <w:spacing w:line="560" w:lineRule="exact"/>
              <w:rPr>
                <w:rFonts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  <w:t>其他条件要求</w:t>
            </w: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2E681">
            <w:pPr>
              <w:pStyle w:val="2"/>
              <w:shd w:val="clear" w:color="auto" w:fill="FFFFFF"/>
              <w:spacing w:line="560" w:lineRule="exact"/>
              <w:rPr>
                <w:rFonts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tr w14:paraId="13D6F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0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D2212">
            <w:pPr>
              <w:pStyle w:val="2"/>
              <w:shd w:val="clear" w:color="auto" w:fill="FFFFFF"/>
              <w:spacing w:line="560" w:lineRule="exact"/>
              <w:rPr>
                <w:rFonts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D44A">
            <w:pPr>
              <w:pStyle w:val="2"/>
              <w:shd w:val="clear" w:color="auto" w:fill="FFFFFF"/>
              <w:spacing w:line="560" w:lineRule="exact"/>
              <w:rPr>
                <w:rFonts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13A8D">
            <w:pPr>
              <w:pStyle w:val="2"/>
              <w:shd w:val="clear" w:color="auto" w:fill="FFFFFF"/>
              <w:spacing w:line="560" w:lineRule="exact"/>
              <w:rPr>
                <w:rFonts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FB4D1">
            <w:pPr>
              <w:pStyle w:val="2"/>
              <w:shd w:val="clear" w:color="auto" w:fill="FFFFFF"/>
              <w:spacing w:line="560" w:lineRule="exact"/>
              <w:rPr>
                <w:rFonts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5EA55">
            <w:pPr>
              <w:pStyle w:val="2"/>
              <w:shd w:val="clear" w:color="auto" w:fill="FFFFFF"/>
              <w:spacing w:line="560" w:lineRule="exact"/>
              <w:rPr>
                <w:rFonts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054B9">
            <w:pPr>
              <w:pStyle w:val="2"/>
              <w:shd w:val="clear" w:color="auto" w:fill="FFFFFF"/>
              <w:spacing w:line="560" w:lineRule="exact"/>
              <w:rPr>
                <w:rFonts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  <w:t>学历或学位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2C9C2">
            <w:pPr>
              <w:pStyle w:val="2"/>
              <w:shd w:val="clear" w:color="auto" w:fill="FFFFFF"/>
              <w:spacing w:line="560" w:lineRule="exact"/>
              <w:rPr>
                <w:rFonts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  <w:t>专业条件要求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0FE44">
            <w:pPr>
              <w:pStyle w:val="2"/>
              <w:shd w:val="clear" w:color="auto" w:fill="FFFFFF"/>
              <w:spacing w:line="560" w:lineRule="exact"/>
              <w:rPr>
                <w:rFonts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  <w:t>工作职能</w:t>
            </w:r>
          </w:p>
        </w:tc>
        <w:tc>
          <w:tcPr>
            <w:tcW w:w="2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733FE">
            <w:pPr>
              <w:pStyle w:val="2"/>
              <w:shd w:val="clear" w:color="auto" w:fill="FFFFFF"/>
              <w:spacing w:line="560" w:lineRule="exact"/>
              <w:rPr>
                <w:rFonts w:ascii="仿宋_GB2312" w:eastAsia="仿宋_GB2312" w:hAnsiTheme="majorEastAsia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2FCB8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5783A">
            <w:pPr>
              <w:pStyle w:val="2"/>
              <w:shd w:val="clear" w:color="auto" w:fill="FFFFFF"/>
              <w:spacing w:line="320" w:lineRule="exact"/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  <w:t>文物保护修复中心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73873">
            <w:pPr>
              <w:pStyle w:val="2"/>
              <w:shd w:val="clear" w:color="auto" w:fill="FFFFFF"/>
              <w:spacing w:line="320" w:lineRule="exact"/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  <w:t>瓷器修复人员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25E29">
            <w:pPr>
              <w:pStyle w:val="2"/>
              <w:shd w:val="clear" w:color="auto" w:fill="FFFFFF"/>
              <w:spacing w:line="320" w:lineRule="exact"/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  <w:t>1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AF1FE">
            <w:pPr>
              <w:pStyle w:val="2"/>
              <w:shd w:val="clear" w:color="auto" w:fill="FFFFFF"/>
              <w:spacing w:line="320" w:lineRule="exact"/>
              <w:rPr>
                <w:rFonts w:hint="default" w:ascii="仿宋_GB2312" w:eastAsia="仿宋_GB2312" w:hAnsiTheme="majorEastAsia"/>
                <w:color w:val="000000"/>
                <w:lang w:val="en-US" w:eastAsia="zh-CN"/>
              </w:rPr>
            </w:pPr>
            <w:r>
              <w:rPr>
                <w:rFonts w:hint="default" w:ascii="仿宋_GB2312" w:eastAsia="仿宋_GB2312" w:hAnsiTheme="majorEastAsia"/>
                <w:color w:val="000000"/>
                <w:lang w:val="en-US" w:eastAsia="zh-CN"/>
              </w:rPr>
              <w:t>面向全国招聘2026年7月31日前取得国民教育相应学历的毕业生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24BB2">
            <w:pPr>
              <w:pStyle w:val="2"/>
              <w:shd w:val="clear" w:color="auto" w:fill="FFFFFF"/>
              <w:spacing w:line="320" w:lineRule="exact"/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  <w:t>2000年1月1日及以后出生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67416">
            <w:pPr>
              <w:pStyle w:val="2"/>
              <w:shd w:val="clear" w:color="auto" w:fill="FFFFFF"/>
              <w:spacing w:line="320" w:lineRule="exact"/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  <w:t>大学专科及以上</w:t>
            </w:r>
          </w:p>
          <w:p w14:paraId="3E39912C">
            <w:pPr>
              <w:pStyle w:val="2"/>
              <w:shd w:val="clear" w:color="auto" w:fill="FFFFFF"/>
              <w:spacing w:line="320" w:lineRule="exact"/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</w:pP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56EFE">
            <w:pPr>
              <w:pStyle w:val="2"/>
              <w:shd w:val="clear" w:color="auto" w:fill="FFFFFF"/>
              <w:spacing w:line="320" w:lineRule="exact"/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  <w:t>文物修复与保护、文物保护修复、文物修复。</w:t>
            </w:r>
          </w:p>
          <w:p w14:paraId="439F81F3">
            <w:pPr>
              <w:pStyle w:val="2"/>
              <w:shd w:val="clear" w:color="auto" w:fill="FFFFFF"/>
              <w:spacing w:line="320" w:lineRule="exact"/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</w:pP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F2201">
            <w:pPr>
              <w:pStyle w:val="2"/>
              <w:shd w:val="clear" w:color="auto" w:fill="FFFFFF"/>
              <w:spacing w:line="320" w:lineRule="exact"/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  <w:t>1.瓷器文物保护修复方案编制。</w:t>
            </w:r>
          </w:p>
          <w:p w14:paraId="7BDE194F">
            <w:pPr>
              <w:pStyle w:val="2"/>
              <w:shd w:val="clear" w:color="auto" w:fill="FFFFFF"/>
              <w:spacing w:line="320" w:lineRule="exact"/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  <w:t>2.瓷器文物保护修复。</w:t>
            </w:r>
          </w:p>
          <w:p w14:paraId="5C94F544">
            <w:pPr>
              <w:pStyle w:val="2"/>
              <w:shd w:val="clear" w:color="auto" w:fill="FFFFFF"/>
              <w:spacing w:line="320" w:lineRule="exact"/>
              <w:rPr>
                <w:rFonts w:hint="default" w:ascii="仿宋_GB2312" w:eastAsia="仿宋_GB2312" w:hAnsiTheme="majorEastAsia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  <w:t>3.上级领导交办的其他工作任务。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AA3F4">
            <w:pPr>
              <w:pStyle w:val="2"/>
              <w:shd w:val="clear" w:color="auto" w:fill="FFFFFF"/>
              <w:spacing w:line="320" w:lineRule="exact"/>
              <w:rPr>
                <w:rFonts w:hint="eastAsia" w:ascii="仿宋_GB2312" w:eastAsia="仿宋_GB2312" w:hAnsiTheme="majorEastAsia"/>
                <w:color w:val="auto"/>
                <w:lang w:val="en-US" w:eastAsia="zh-CN"/>
              </w:rPr>
            </w:pPr>
            <w:r>
              <w:rPr>
                <w:rFonts w:hint="eastAsia" w:ascii="仿宋_GB2312" w:eastAsia="仿宋_GB2312" w:hAnsiTheme="majorEastAsia"/>
                <w:color w:val="auto"/>
                <w:lang w:val="en-US" w:eastAsia="zh-CN"/>
              </w:rPr>
              <w:t>实操考核环节中，在省级及以上修复技能比赛中获奖者按以下标准给与加分：</w:t>
            </w:r>
          </w:p>
          <w:p w14:paraId="6E98081E">
            <w:pPr>
              <w:pStyle w:val="2"/>
              <w:shd w:val="clear" w:color="auto" w:fill="FFFFFF"/>
              <w:spacing w:line="320" w:lineRule="exact"/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  <w:t>国赛：一等奖加10分、二等奖加8分、三等奖加6分；</w:t>
            </w:r>
          </w:p>
          <w:p w14:paraId="56105A43">
            <w:pPr>
              <w:pStyle w:val="2"/>
              <w:shd w:val="clear" w:color="auto" w:fill="FFFFFF"/>
              <w:spacing w:line="320" w:lineRule="exact"/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  <w:t>省赛：一等奖加5分、二等奖加4分、三等奖加2分。</w:t>
            </w:r>
          </w:p>
          <w:p w14:paraId="53E9BABA">
            <w:pPr>
              <w:pStyle w:val="2"/>
              <w:shd w:val="clear" w:color="auto" w:fill="FFFFFF"/>
              <w:spacing w:line="320" w:lineRule="exact"/>
              <w:rPr>
                <w:rFonts w:hint="eastAsia" w:ascii="仿宋_GB2312" w:eastAsia="仿宋_GB2312" w:hAnsiTheme="majorEastAsia"/>
                <w:color w:val="000000"/>
                <w:lang w:val="en-US" w:eastAsia="zh-CN"/>
              </w:rPr>
            </w:pPr>
          </w:p>
        </w:tc>
      </w:tr>
    </w:tbl>
    <w:p w14:paraId="47BE7C9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YTcyYjAyNmUwZTgwN2U5OTIyNzE2YmFhNGY1OGQifQ=="/>
  </w:docVars>
  <w:rsids>
    <w:rsidRoot w:val="00000000"/>
    <w:rsid w:val="078768E2"/>
    <w:rsid w:val="1A4E5F38"/>
    <w:rsid w:val="1C9850DC"/>
    <w:rsid w:val="39B47494"/>
    <w:rsid w:val="6811490E"/>
    <w:rsid w:val="7058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281</Characters>
  <Lines>0</Lines>
  <Paragraphs>0</Paragraphs>
  <TotalTime>1</TotalTime>
  <ScaleCrop>false</ScaleCrop>
  <LinksUpToDate>false</LinksUpToDate>
  <CharactersWithSpaces>281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2026-05-14T01:57:00Z</dcterms:created>
  <dc:creator>liuke</dc:creator>
  <cp:lastModifiedBy>此内容仅回复可见</cp:lastModifiedBy>
  <cp:lastPrinted>2026-08-24T02:27:24Z</cp:lastPrinted>
  <dcterms:modified xsi:type="dcterms:W3CDTF">2026-08-24T02:27:32Z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eyJoZGlkIjoiYWQ3NmJiYWRlMTY1OTE0ZWNiYWM0YWFmMGRlNGY0MzAiLCJ1c2VySWQiOiI0MTgwOTgyOTYifQ==</vt:lpwstr>
  </property>
  <property fmtid="{D5CDD505-2E9C-101B-9397-08002B2CF9AE}" pid="4" name="ICV">
    <vt:lpwstr>21D825E0FE244830A8F11A266ED116AE_12</vt:lpwstr>
  </property>
</Properties>
</file>